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454FD" w14:textId="77777777" w:rsidR="000C5204" w:rsidRDefault="000C5204" w:rsidP="000C5204">
      <w:pPr>
        <w:rPr>
          <w:u w:val="single"/>
        </w:rPr>
      </w:pPr>
      <w:bookmarkStart w:id="0" w:name="_GoBack"/>
      <w:bookmarkEnd w:id="0"/>
      <w:r>
        <w:t>Nominee: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 xml:space="preserve">Organization: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3D56F5" w14:textId="77777777" w:rsidR="0032558D" w:rsidRPr="0032558D" w:rsidRDefault="0032558D" w:rsidP="0032558D">
      <w:pPr>
        <w:rPr>
          <w:i/>
          <w:u w:val="single"/>
        </w:rPr>
      </w:pPr>
      <w:r w:rsidRPr="0032558D">
        <w:t>Nominee Contact</w:t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3DE82C" w14:textId="77777777" w:rsidR="000C5204" w:rsidRPr="000C5204" w:rsidRDefault="0032558D" w:rsidP="0032558D">
      <w:pPr>
        <w:rPr>
          <w:b/>
          <w:i/>
        </w:rPr>
      </w:pPr>
      <w:r w:rsidRPr="000C5204">
        <w:rPr>
          <w:b/>
          <w:i/>
        </w:rPr>
        <w:t xml:space="preserve"> </w:t>
      </w:r>
      <w:r w:rsidR="000C5204" w:rsidRPr="000C5204">
        <w:rPr>
          <w:b/>
          <w:i/>
        </w:rPr>
        <w:t>(Please check the award this individual is being nominated for – complete one form for each award)</w:t>
      </w:r>
    </w:p>
    <w:p w14:paraId="60009A6D" w14:textId="77777777" w:rsidR="000C5204" w:rsidRPr="00D83A1D" w:rsidRDefault="004251FF" w:rsidP="004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70C0"/>
          <w:sz w:val="24"/>
          <w:szCs w:val="24"/>
        </w:rPr>
        <w:t xml:space="preserve">___ </w:t>
      </w:r>
      <w:r w:rsidR="00490160" w:rsidRPr="00490160">
        <w:rPr>
          <w:rFonts w:ascii="Calibri" w:eastAsia="Times New Roman" w:hAnsi="Calibri" w:cs="Times New Roman"/>
          <w:b/>
          <w:bCs/>
          <w:color w:val="0070C0"/>
          <w:sz w:val="24"/>
          <w:szCs w:val="24"/>
        </w:rPr>
        <w:t>Integrity Award</w:t>
      </w:r>
    </w:p>
    <w:p w14:paraId="12313B84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A</w:t>
      </w:r>
      <w:r w:rsidR="00DE6F79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warded to a CTACHE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member </w:t>
      </w:r>
      <w:r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who has shown unwavering commitment to “doing what is right”. 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 </w:t>
      </w:r>
      <w:r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The recipient will have meaningfully influenced the culture by ethically resolving a difficult dilemma or by consistently advocating and demonstrating high ethical conduct in all that they do.</w:t>
      </w:r>
    </w:p>
    <w:p w14:paraId="05C4EA5C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E5F6FC2" w14:textId="77777777" w:rsidR="00490160" w:rsidRPr="00490160" w:rsidRDefault="004251FF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7030A0"/>
          <w:sz w:val="24"/>
          <w:szCs w:val="24"/>
        </w:rPr>
        <w:t>___</w:t>
      </w:r>
      <w:r w:rsidR="00490160" w:rsidRPr="00490160">
        <w:rPr>
          <w:rFonts w:ascii="Calibri" w:eastAsia="Times New Roman" w:hAnsi="Calibri" w:cs="Times New Roman"/>
          <w:b/>
          <w:bCs/>
          <w:color w:val="7030A0"/>
          <w:sz w:val="24"/>
          <w:szCs w:val="24"/>
        </w:rPr>
        <w:t>Lifelong Learning Award</w:t>
      </w:r>
    </w:p>
    <w:p w14:paraId="5E4F6959" w14:textId="77777777" w:rsidR="00490160" w:rsidRPr="00490160" w:rsidRDefault="00DE6F79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Awarded to a CTACHE member 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who 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empowers individuals to improve the delivery of care provided.  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The recipient </w:t>
      </w:r>
      <w:r w:rsidR="00490160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should 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demonstrate how lifelong learning is essential to our ability to innovate and continually improve ourselves, our organizations and our profession.</w:t>
      </w:r>
    </w:p>
    <w:p w14:paraId="27896F8C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5E891D22" w14:textId="77777777" w:rsidR="00490160" w:rsidRPr="004251FF" w:rsidRDefault="000C5204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4251FF">
        <w:rPr>
          <w:rFonts w:ascii="Helvetica Neue" w:eastAsia="Times New Roman" w:hAnsi="Helvetica Neue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>___</w:t>
      </w:r>
      <w:r w:rsidR="004251FF">
        <w:rPr>
          <w:rFonts w:ascii="Helvetica Neue" w:eastAsia="Times New Roman" w:hAnsi="Helvetica Neue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 xml:space="preserve"> </w:t>
      </w:r>
      <w:r w:rsidR="00490160" w:rsidRPr="004251FF">
        <w:rPr>
          <w:rFonts w:ascii="Helvetica Neue" w:eastAsia="Times New Roman" w:hAnsi="Helvetica Neue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>Leadership/Mentorship Award</w:t>
      </w:r>
    </w:p>
    <w:p w14:paraId="4D2F81EF" w14:textId="77777777" w:rsidR="00490160" w:rsidRPr="00490160" w:rsidRDefault="00DE6F79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Awarded to a CTACHE member who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has embraced and demonstrated personal responsibility for the performance of the CTAHE. The recipient will have lead through example and mentoring, and recognize caring as a cornerstone of our professional interactions</w:t>
      </w:r>
    </w:p>
    <w:p w14:paraId="32988CD6" w14:textId="77777777" w:rsidR="00490160" w:rsidRPr="00490160" w:rsidRDefault="00490160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15FAD82" w14:textId="77777777" w:rsidR="00490160" w:rsidRPr="00490160" w:rsidRDefault="004251FF" w:rsidP="000C520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Helvetica Neue" w:eastAsia="Times New Roman" w:hAnsi="Helvetica Neue" w:cs="Times New Roman"/>
          <w:b/>
          <w:bCs/>
          <w:color w:val="984806" w:themeColor="accent6" w:themeShade="80"/>
          <w:sz w:val="24"/>
          <w:szCs w:val="24"/>
          <w:shd w:val="clear" w:color="auto" w:fill="FFFFFF"/>
        </w:rPr>
        <w:t xml:space="preserve">___ </w:t>
      </w:r>
      <w:r w:rsidR="00490160" w:rsidRPr="00490160">
        <w:rPr>
          <w:rFonts w:ascii="Helvetica Neue" w:eastAsia="Times New Roman" w:hAnsi="Helvetica Neue" w:cs="Times New Roman"/>
          <w:b/>
          <w:bCs/>
          <w:color w:val="984806" w:themeColor="accent6" w:themeShade="80"/>
          <w:sz w:val="24"/>
          <w:szCs w:val="24"/>
          <w:shd w:val="clear" w:color="auto" w:fill="FFFFFF"/>
        </w:rPr>
        <w:t>Diversity Award</w:t>
      </w:r>
    </w:p>
    <w:p w14:paraId="29D44FEA" w14:textId="5B0BE3AA" w:rsidR="00D259B4" w:rsidRPr="00514E85" w:rsidRDefault="00DE6F79" w:rsidP="00514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Awarded to a CTACHE </w:t>
      </w:r>
      <w:r w:rsidR="00FC4A12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member who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has consistently demonstrated a reverence for the dignity, </w:t>
      </w:r>
      <w:r w:rsidR="00490160"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worth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and rights of others. The recipient will have exhibited unfailing inclusiveness, fairness and respect, and ha</w:t>
      </w:r>
      <w:r w:rsidRPr="00D83A1D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>s</w:t>
      </w:r>
      <w:r w:rsidR="00490160" w:rsidRPr="00490160">
        <w:rPr>
          <w:rFonts w:ascii="Helvetica Neue" w:eastAsia="Times New Roman" w:hAnsi="Helvetica Neue" w:cs="Times New Roman"/>
          <w:color w:val="212121"/>
          <w:sz w:val="20"/>
          <w:szCs w:val="24"/>
          <w:shd w:val="clear" w:color="auto" w:fill="FFFFFF"/>
        </w:rPr>
        <w:t xml:space="preserve"> actively advocated for inclusion and embrace the differences of those with whom we work and the communities we serve.</w:t>
      </w:r>
    </w:p>
    <w:p w14:paraId="510A8306" w14:textId="77777777" w:rsidR="00DE6F79" w:rsidRPr="000C5204" w:rsidRDefault="00DE6F79" w:rsidP="00DE6F79">
      <w:pPr>
        <w:rPr>
          <w:sz w:val="28"/>
        </w:rPr>
      </w:pPr>
      <w:r w:rsidRPr="000C5204">
        <w:rPr>
          <w:sz w:val="28"/>
        </w:rPr>
        <w:t>Reasoning</w:t>
      </w:r>
      <w:r w:rsidR="000C5204">
        <w:rPr>
          <w:sz w:val="28"/>
        </w:rPr>
        <w:t xml:space="preserve"> (please type)</w:t>
      </w:r>
      <w:r w:rsidRPr="000C5204">
        <w:rPr>
          <w:sz w:val="28"/>
        </w:rPr>
        <w:t xml:space="preserve">: </w:t>
      </w:r>
    </w:p>
    <w:p w14:paraId="1B514DCE" w14:textId="77777777" w:rsidR="000C5204" w:rsidRDefault="000C5204" w:rsidP="00DE6F79"/>
    <w:p w14:paraId="19229C66" w14:textId="77777777" w:rsidR="00DE6F79" w:rsidRDefault="00DE6F79" w:rsidP="00490160">
      <w:pPr>
        <w:jc w:val="center"/>
        <w:rPr>
          <w:i/>
        </w:rPr>
      </w:pPr>
    </w:p>
    <w:p w14:paraId="5FD6B03F" w14:textId="77777777" w:rsidR="000C5204" w:rsidRDefault="000C5204" w:rsidP="00490160">
      <w:pPr>
        <w:jc w:val="center"/>
        <w:rPr>
          <w:i/>
        </w:rPr>
      </w:pPr>
    </w:p>
    <w:p w14:paraId="5397E264" w14:textId="77777777" w:rsidR="000C5204" w:rsidRDefault="000C5204" w:rsidP="00490160">
      <w:pPr>
        <w:jc w:val="center"/>
        <w:rPr>
          <w:i/>
        </w:rPr>
      </w:pPr>
    </w:p>
    <w:p w14:paraId="04D50B25" w14:textId="77777777" w:rsidR="0032558D" w:rsidRDefault="0032558D" w:rsidP="00490160">
      <w:pPr>
        <w:jc w:val="center"/>
        <w:rPr>
          <w:i/>
        </w:rPr>
      </w:pPr>
    </w:p>
    <w:p w14:paraId="7C1944BB" w14:textId="77777777" w:rsidR="000C5204" w:rsidRDefault="000C5204" w:rsidP="000C5204">
      <w:pPr>
        <w:rPr>
          <w:u w:val="single"/>
        </w:rPr>
      </w:pPr>
      <w:r>
        <w:t>Submitted by:</w:t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>
        <w:tab/>
        <w:t>Organization:</w:t>
      </w:r>
      <w:r w:rsidR="004251FF">
        <w:t xml:space="preserve"> </w:t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  <w:r w:rsidR="004251FF">
        <w:rPr>
          <w:u w:val="single"/>
        </w:rPr>
        <w:tab/>
      </w:r>
    </w:p>
    <w:p w14:paraId="706EC646" w14:textId="77777777" w:rsidR="0032558D" w:rsidRPr="0032558D" w:rsidRDefault="0032558D" w:rsidP="000C5204">
      <w:pPr>
        <w:rPr>
          <w:i/>
          <w:u w:val="single"/>
        </w:rPr>
      </w:pPr>
      <w:r w:rsidRPr="0032558D">
        <w:t>Contact</w:t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2558D" w:rsidRPr="0032558D" w:rsidSect="000C5204">
      <w:headerReference w:type="default" r:id="rId6"/>
      <w:footerReference w:type="default" r:id="rId7"/>
      <w:pgSz w:w="12240" w:h="15840"/>
      <w:pgMar w:top="1440" w:right="810" w:bottom="5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A819" w14:textId="77777777" w:rsidR="00FB1783" w:rsidRDefault="00FB1783" w:rsidP="00490160">
      <w:pPr>
        <w:spacing w:after="0" w:line="240" w:lineRule="auto"/>
      </w:pPr>
      <w:r>
        <w:separator/>
      </w:r>
    </w:p>
  </w:endnote>
  <w:endnote w:type="continuationSeparator" w:id="0">
    <w:p w14:paraId="492BD41E" w14:textId="77777777" w:rsidR="00FB1783" w:rsidRDefault="00FB1783" w:rsidP="0049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0AB2" w14:textId="77777777" w:rsidR="000C5204" w:rsidRDefault="000C5204">
    <w:pPr>
      <w:pStyle w:val="Footer"/>
    </w:pPr>
  </w:p>
  <w:p w14:paraId="49BB4414" w14:textId="2F39E4D1" w:rsidR="000C5204" w:rsidRPr="000C5204" w:rsidRDefault="000C5204" w:rsidP="000C5204">
    <w:pPr>
      <w:jc w:val="center"/>
      <w:rPr>
        <w:i/>
      </w:rPr>
    </w:pPr>
    <w:r>
      <w:rPr>
        <w:i/>
      </w:rPr>
      <w:t>Please send completed form to</w:t>
    </w:r>
    <w:r w:rsidR="00514E85">
      <w:rPr>
        <w:i/>
      </w:rPr>
      <w:t xml:space="preserve"> Annamarie Grise at </w:t>
    </w:r>
    <w:hyperlink r:id="rId1" w:history="1">
      <w:r w:rsidR="00514E85" w:rsidRPr="00D25726">
        <w:rPr>
          <w:rStyle w:val="Hyperlink"/>
          <w:i/>
        </w:rPr>
        <w:t>administrator@ctahe.org</w:t>
      </w:r>
    </w:hyperlink>
    <w:r w:rsidR="00514E85">
      <w:rPr>
        <w:i/>
      </w:rPr>
      <w:t xml:space="preserve"> and</w:t>
    </w:r>
    <w:r>
      <w:rPr>
        <w:i/>
      </w:rPr>
      <w:t xml:space="preserve"> Kevin Ferrarotti at </w:t>
    </w:r>
    <w:hyperlink r:id="rId2" w:history="1">
      <w:r w:rsidRPr="00215FBC">
        <w:rPr>
          <w:rStyle w:val="Hyperlink"/>
          <w:i/>
        </w:rPr>
        <w:t>Kevin.CTACHE@gmail.com</w:t>
      </w:r>
    </w:hyperlink>
    <w:r>
      <w:rPr>
        <w:i/>
      </w:rPr>
      <w:t xml:space="preserve"> by </w:t>
    </w:r>
    <w:r w:rsidR="00CF61FC">
      <w:rPr>
        <w:i/>
      </w:rPr>
      <w:t xml:space="preserve">May </w:t>
    </w:r>
    <w:r w:rsidR="005F6DD9">
      <w:rPr>
        <w:i/>
      </w:rPr>
      <w:t>31</w:t>
    </w:r>
    <w:r>
      <w:rPr>
        <w:i/>
      </w:rPr>
      <w:t>, 201</w:t>
    </w:r>
    <w:r w:rsidR="00427154">
      <w:rPr>
        <w:i/>
      </w:rPr>
      <w:t>9</w:t>
    </w:r>
    <w:r>
      <w:rPr>
        <w:i/>
      </w:rPr>
      <w:t xml:space="preserve">.  </w:t>
    </w:r>
  </w:p>
  <w:p w14:paraId="302F7EF2" w14:textId="77777777" w:rsidR="000C5204" w:rsidRDefault="000C5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AF352" w14:textId="77777777" w:rsidR="00FB1783" w:rsidRDefault="00FB1783" w:rsidP="00490160">
      <w:pPr>
        <w:spacing w:after="0" w:line="240" w:lineRule="auto"/>
      </w:pPr>
      <w:r>
        <w:separator/>
      </w:r>
    </w:p>
  </w:footnote>
  <w:footnote w:type="continuationSeparator" w:id="0">
    <w:p w14:paraId="5569A8FB" w14:textId="77777777" w:rsidR="00FB1783" w:rsidRDefault="00FB1783" w:rsidP="0049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F781" w14:textId="77777777" w:rsidR="00490160" w:rsidRDefault="00490160" w:rsidP="004251FF">
    <w:pPr>
      <w:pStyle w:val="Header"/>
      <w:jc w:val="center"/>
    </w:pPr>
    <w:r>
      <w:rPr>
        <w:noProof/>
      </w:rPr>
      <w:drawing>
        <wp:inline distT="0" distB="0" distL="0" distR="0" wp14:anchorId="0F41DECF" wp14:editId="6D0D5E00">
          <wp:extent cx="1685925" cy="903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s _cdn.evbuc.com_images_34346857_15815848349_1_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842" cy="91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BE176" w14:textId="77777777" w:rsidR="005F6DD9" w:rsidRDefault="005F6DD9" w:rsidP="004251FF">
    <w:pPr>
      <w:pStyle w:val="Header"/>
      <w:jc w:val="center"/>
      <w:rPr>
        <w:b/>
        <w:color w:val="0070C0"/>
        <w:sz w:val="36"/>
        <w:u w:val="single"/>
      </w:rPr>
    </w:pPr>
  </w:p>
  <w:p w14:paraId="79453E49" w14:textId="77777777" w:rsidR="005F6DD9" w:rsidRDefault="00DE6F79" w:rsidP="004251FF">
    <w:pPr>
      <w:pStyle w:val="Header"/>
      <w:jc w:val="center"/>
      <w:rPr>
        <w:b/>
        <w:color w:val="0070C0"/>
        <w:sz w:val="36"/>
        <w:u w:val="single"/>
      </w:rPr>
    </w:pPr>
    <w:r>
      <w:rPr>
        <w:b/>
        <w:color w:val="0070C0"/>
        <w:sz w:val="36"/>
        <w:u w:val="single"/>
      </w:rPr>
      <w:t>201</w:t>
    </w:r>
    <w:r w:rsidR="00427154">
      <w:rPr>
        <w:b/>
        <w:color w:val="0070C0"/>
        <w:sz w:val="36"/>
        <w:u w:val="single"/>
      </w:rPr>
      <w:t>9</w:t>
    </w:r>
    <w:r>
      <w:rPr>
        <w:b/>
        <w:color w:val="0070C0"/>
        <w:sz w:val="36"/>
        <w:u w:val="single"/>
      </w:rPr>
      <w:t xml:space="preserve"> </w:t>
    </w:r>
    <w:r w:rsidR="00490160" w:rsidRPr="00490160">
      <w:rPr>
        <w:b/>
        <w:color w:val="0070C0"/>
        <w:sz w:val="36"/>
        <w:u w:val="single"/>
      </w:rPr>
      <w:t xml:space="preserve">Connecticut </w:t>
    </w:r>
    <w:r w:rsidR="005F6DD9">
      <w:rPr>
        <w:b/>
        <w:color w:val="0070C0"/>
        <w:sz w:val="36"/>
        <w:u w:val="single"/>
      </w:rPr>
      <w:t>Association of Healthcare Executives</w:t>
    </w:r>
  </w:p>
  <w:p w14:paraId="70736F3A" w14:textId="77777777" w:rsidR="00490160" w:rsidRPr="00490160" w:rsidRDefault="00490160" w:rsidP="004251FF">
    <w:pPr>
      <w:pStyle w:val="Header"/>
      <w:jc w:val="center"/>
      <w:rPr>
        <w:b/>
        <w:color w:val="0070C0"/>
        <w:sz w:val="36"/>
        <w:u w:val="single"/>
      </w:rPr>
    </w:pPr>
    <w:r w:rsidRPr="00490160">
      <w:rPr>
        <w:b/>
        <w:color w:val="0070C0"/>
        <w:sz w:val="36"/>
        <w:u w:val="single"/>
      </w:rPr>
      <w:t xml:space="preserve"> Annual Recognition Awards</w:t>
    </w:r>
  </w:p>
  <w:p w14:paraId="177EF5E4" w14:textId="77777777" w:rsidR="00490160" w:rsidRPr="00490160" w:rsidRDefault="00490160">
    <w:pPr>
      <w:pStyle w:val="Header"/>
      <w:rPr>
        <w:b/>
        <w:color w:val="0070C0"/>
        <w:sz w:val="36"/>
      </w:rPr>
    </w:pPr>
    <w:r>
      <w:rPr>
        <w:b/>
        <w:color w:val="0070C0"/>
        <w:sz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60"/>
    <w:rsid w:val="000C5204"/>
    <w:rsid w:val="0032558D"/>
    <w:rsid w:val="004251FF"/>
    <w:rsid w:val="00427154"/>
    <w:rsid w:val="00431BD5"/>
    <w:rsid w:val="0046294A"/>
    <w:rsid w:val="00490160"/>
    <w:rsid w:val="00514E85"/>
    <w:rsid w:val="005F6DD9"/>
    <w:rsid w:val="009A7B0B"/>
    <w:rsid w:val="00A34584"/>
    <w:rsid w:val="00AA0A11"/>
    <w:rsid w:val="00B82EC6"/>
    <w:rsid w:val="00CF61FC"/>
    <w:rsid w:val="00D259B4"/>
    <w:rsid w:val="00D83A1D"/>
    <w:rsid w:val="00DE6F79"/>
    <w:rsid w:val="00E21866"/>
    <w:rsid w:val="00F81D2A"/>
    <w:rsid w:val="00FB1783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2E2C3"/>
  <w15:docId w15:val="{62468940-D7FE-4408-A0CA-B9F6F518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60"/>
  </w:style>
  <w:style w:type="paragraph" w:styleId="Footer">
    <w:name w:val="footer"/>
    <w:basedOn w:val="Normal"/>
    <w:link w:val="FooterChar"/>
    <w:uiPriority w:val="99"/>
    <w:unhideWhenUsed/>
    <w:rsid w:val="0049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60"/>
  </w:style>
  <w:style w:type="paragraph" w:styleId="BalloonText">
    <w:name w:val="Balloon Text"/>
    <w:basedOn w:val="Normal"/>
    <w:link w:val="BalloonTextChar"/>
    <w:uiPriority w:val="99"/>
    <w:semiHidden/>
    <w:unhideWhenUsed/>
    <w:rsid w:val="00490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vin.CTACHE@gmail.com" TargetMode="External"/><Relationship Id="rId1" Type="http://schemas.openxmlformats.org/officeDocument/2006/relationships/hyperlink" Target="mailto:administrator@ctah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Ferrarotti, Kevin</dc:creator>
  <cp:lastModifiedBy>Annamarie Grise,CMP</cp:lastModifiedBy>
  <cp:revision>2</cp:revision>
  <dcterms:created xsi:type="dcterms:W3CDTF">2019-05-07T15:51:00Z</dcterms:created>
  <dcterms:modified xsi:type="dcterms:W3CDTF">2019-05-07T15:51:00Z</dcterms:modified>
</cp:coreProperties>
</file>